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AF9" w:rsidRPr="00AF2E9A" w:rsidRDefault="00670CA2" w:rsidP="00C911B8">
      <w:pPr>
        <w:spacing w:after="120" w:line="360" w:lineRule="auto"/>
        <w:ind w:left="284" w:right="902"/>
        <w:rPr>
          <w:lang w:val="en-US"/>
        </w:rPr>
      </w:pPr>
      <w:r w:rsidRPr="00AF2E9A">
        <w:rPr>
          <w:lang w:val="en-US"/>
        </w:rPr>
        <w:t xml:space="preserve">Name: </w:t>
      </w:r>
      <w:r w:rsidR="00A12EC4" w:rsidRPr="00AF2E9A">
        <w:rPr>
          <w:lang w:val="en-US"/>
        </w:rPr>
        <w:t>Naida Ademović</w:t>
      </w:r>
    </w:p>
    <w:p w:rsidR="00670CA2" w:rsidRPr="00AF2E9A" w:rsidRDefault="00670CA2" w:rsidP="00C911B8">
      <w:pPr>
        <w:spacing w:after="120" w:line="360" w:lineRule="auto"/>
        <w:ind w:left="284" w:right="902"/>
        <w:rPr>
          <w:lang w:val="en-US"/>
        </w:rPr>
      </w:pPr>
      <w:r w:rsidRPr="00AF2E9A">
        <w:rPr>
          <w:lang w:val="en-US"/>
        </w:rPr>
        <w:t xml:space="preserve">E-mail: </w:t>
      </w:r>
      <w:hyperlink r:id="rId9" w:history="1">
        <w:r w:rsidR="00AF2E9A" w:rsidRPr="00AF2E9A">
          <w:rPr>
            <w:rStyle w:val="Hyperlink"/>
            <w:lang w:val="en-US"/>
          </w:rPr>
          <w:t>naidadem@yahoo.com</w:t>
        </w:r>
      </w:hyperlink>
      <w:r w:rsidR="00AF2E9A" w:rsidRPr="00AF2E9A">
        <w:rPr>
          <w:lang w:val="en-US"/>
        </w:rPr>
        <w:t xml:space="preserve">, </w:t>
      </w:r>
      <w:hyperlink r:id="rId10" w:history="1">
        <w:r w:rsidR="00AF2E9A" w:rsidRPr="00AF2E9A">
          <w:rPr>
            <w:rStyle w:val="Hyperlink"/>
            <w:lang w:val="en-US"/>
          </w:rPr>
          <w:t>naidadem@gmail.com</w:t>
        </w:r>
      </w:hyperlink>
      <w:r w:rsidR="00AF2E9A" w:rsidRPr="00AF2E9A">
        <w:rPr>
          <w:lang w:val="en-US"/>
        </w:rPr>
        <w:t xml:space="preserve"> </w:t>
      </w:r>
    </w:p>
    <w:p w:rsidR="00670CA2" w:rsidRPr="00AF2E9A" w:rsidRDefault="00670CA2" w:rsidP="00C911B8">
      <w:pPr>
        <w:spacing w:after="120" w:line="360" w:lineRule="auto"/>
        <w:ind w:left="284" w:right="902"/>
        <w:rPr>
          <w:lang w:val="en-US"/>
        </w:rPr>
      </w:pPr>
      <w:r w:rsidRPr="00AF2E9A">
        <w:rPr>
          <w:lang w:val="en-US"/>
        </w:rPr>
        <w:t xml:space="preserve">Institution: </w:t>
      </w:r>
      <w:r w:rsidR="00A12EC4" w:rsidRPr="00AF2E9A">
        <w:rPr>
          <w:lang w:val="en-US"/>
        </w:rPr>
        <w:t>Faculty of Civil Engineering, University of Sarajevo</w:t>
      </w:r>
    </w:p>
    <w:tbl>
      <w:tblPr>
        <w:tblStyle w:val="TableGrid"/>
        <w:tblW w:w="0" w:type="auto"/>
        <w:tblInd w:w="284" w:type="dxa"/>
        <w:tblLook w:val="04A0" w:firstRow="1" w:lastRow="0" w:firstColumn="1" w:lastColumn="0" w:noHBand="0" w:noVBand="1"/>
      </w:tblPr>
      <w:tblGrid>
        <w:gridCol w:w="2978"/>
        <w:gridCol w:w="7154"/>
      </w:tblGrid>
      <w:tr w:rsidR="00670CA2" w:rsidRPr="00AF2E9A" w:rsidTr="00670CA2">
        <w:tc>
          <w:tcPr>
            <w:tcW w:w="2518" w:type="dxa"/>
          </w:tcPr>
          <w:p w:rsidR="00670CA2" w:rsidRPr="00AF2E9A" w:rsidRDefault="00670CA2" w:rsidP="00C911B8">
            <w:pPr>
              <w:spacing w:after="120" w:line="360" w:lineRule="auto"/>
              <w:ind w:right="902"/>
              <w:rPr>
                <w:lang w:val="en-US"/>
              </w:rPr>
            </w:pPr>
          </w:p>
          <w:p w:rsidR="00670CA2" w:rsidRPr="00AF2E9A" w:rsidRDefault="00A12EC4" w:rsidP="00C911B8">
            <w:pPr>
              <w:spacing w:after="120" w:line="360" w:lineRule="auto"/>
              <w:ind w:right="902"/>
              <w:rPr>
                <w:lang w:val="en-US"/>
              </w:rPr>
            </w:pPr>
            <w:r w:rsidRPr="00AF2E9A">
              <w:rPr>
                <w:noProof/>
                <w:lang w:val="hr-HR" w:eastAsia="hr-HR"/>
              </w:rPr>
              <w:drawing>
                <wp:inline distT="0" distB="0" distL="0" distR="0" wp14:anchorId="544DFF69" wp14:editId="4F4C414D">
                  <wp:extent cx="1177200" cy="1800000"/>
                  <wp:effectExtent l="0" t="0" r="4445" b="0"/>
                  <wp:docPr id="5" name="Picture 5" descr="C:\Users\naidaa\Documents\Nastava\2016\Gradjevinar\Careva Cuprija\After corrections-29-08-2016\Slike\Naida Ademov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idaa\Documents\Nastava\2016\Gradjevinar\Careva Cuprija\After corrections-29-08-2016\Slike\Naida Ademovi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7200" cy="1800000"/>
                          </a:xfrm>
                          <a:prstGeom prst="rect">
                            <a:avLst/>
                          </a:prstGeom>
                          <a:noFill/>
                          <a:ln>
                            <a:noFill/>
                          </a:ln>
                        </pic:spPr>
                      </pic:pic>
                    </a:graphicData>
                  </a:graphic>
                </wp:inline>
              </w:drawing>
            </w:r>
          </w:p>
        </w:tc>
        <w:tc>
          <w:tcPr>
            <w:tcW w:w="7614" w:type="dxa"/>
          </w:tcPr>
          <w:p w:rsidR="00AF2E9A" w:rsidRPr="00AF2E9A" w:rsidRDefault="00AF2E9A" w:rsidP="00AF2E9A">
            <w:pPr>
              <w:jc w:val="both"/>
              <w:rPr>
                <w:sz w:val="22"/>
                <w:lang w:val="en-US"/>
              </w:rPr>
            </w:pPr>
            <w:proofErr w:type="spellStart"/>
            <w:r w:rsidRPr="00AF2E9A">
              <w:rPr>
                <w:sz w:val="22"/>
                <w:lang w:val="en-US"/>
              </w:rPr>
              <w:t>Assis.Prof.Dr.Sc</w:t>
            </w:r>
            <w:proofErr w:type="spellEnd"/>
            <w:r w:rsidRPr="00AF2E9A">
              <w:rPr>
                <w:sz w:val="22"/>
                <w:lang w:val="en-US"/>
              </w:rPr>
              <w:t>. Naida Ademović</w:t>
            </w:r>
          </w:p>
          <w:p w:rsidR="00670CA2" w:rsidRPr="00AF2E9A" w:rsidRDefault="00A12EC4" w:rsidP="00AF2E9A">
            <w:pPr>
              <w:jc w:val="both"/>
              <w:rPr>
                <w:lang w:val="en-US"/>
              </w:rPr>
            </w:pPr>
            <w:r w:rsidRPr="00AF2E9A">
              <w:rPr>
                <w:sz w:val="22"/>
                <w:lang w:val="en-US"/>
              </w:rPr>
              <w:t xml:space="preserve">Naida Ademović was born 16.02.1973. </w:t>
            </w:r>
            <w:proofErr w:type="gramStart"/>
            <w:r w:rsidRPr="00AF2E9A">
              <w:rPr>
                <w:sz w:val="22"/>
                <w:lang w:val="en-US"/>
              </w:rPr>
              <w:t>in</w:t>
            </w:r>
            <w:proofErr w:type="gramEnd"/>
            <w:r w:rsidRPr="00AF2E9A">
              <w:rPr>
                <w:sz w:val="22"/>
                <w:lang w:val="en-US"/>
              </w:rPr>
              <w:t xml:space="preserve"> Sarajevo. She obtained her BSc in Civil Engineering at the Faculty of Sarajevo</w:t>
            </w:r>
            <w:r w:rsidR="00AF2E9A" w:rsidRPr="00AF2E9A">
              <w:rPr>
                <w:sz w:val="22"/>
                <w:lang w:val="en-US"/>
              </w:rPr>
              <w:t xml:space="preserve"> in 2001</w:t>
            </w:r>
            <w:r w:rsidRPr="00AF2E9A">
              <w:rPr>
                <w:sz w:val="22"/>
                <w:lang w:val="en-US"/>
              </w:rPr>
              <w:t>. She hold</w:t>
            </w:r>
            <w:r w:rsidR="00EE2753" w:rsidRPr="00AF2E9A">
              <w:rPr>
                <w:sz w:val="22"/>
                <w:lang w:val="en-US"/>
              </w:rPr>
              <w:t>s</w:t>
            </w:r>
            <w:r w:rsidRPr="00AF2E9A">
              <w:rPr>
                <w:sz w:val="22"/>
                <w:lang w:val="en-US"/>
              </w:rPr>
              <w:t xml:space="preserve"> a Master of Science in Computational Engineering from Ruhr University in Bochum</w:t>
            </w:r>
            <w:r w:rsidR="00AF2E9A" w:rsidRPr="00AF2E9A">
              <w:rPr>
                <w:sz w:val="22"/>
                <w:lang w:val="en-US"/>
              </w:rPr>
              <w:t xml:space="preserve"> (2002-2004)</w:t>
            </w:r>
            <w:r w:rsidRPr="00AF2E9A">
              <w:rPr>
                <w:sz w:val="22"/>
                <w:lang w:val="en-US"/>
              </w:rPr>
              <w:t xml:space="preserve"> and </w:t>
            </w:r>
            <w:r w:rsidR="00B15A2C" w:rsidRPr="00AF2E9A">
              <w:rPr>
                <w:sz w:val="22"/>
                <w:lang w:val="en-US"/>
              </w:rPr>
              <w:t>Advanced Masters in Structural Analysis of Monuments and Historical Constructions from University of Padua and University of Minho</w:t>
            </w:r>
            <w:r w:rsidR="00AF2E9A" w:rsidRPr="00AF2E9A">
              <w:rPr>
                <w:sz w:val="22"/>
                <w:lang w:val="en-US"/>
              </w:rPr>
              <w:t xml:space="preserve"> (2010-2011)</w:t>
            </w:r>
            <w:r w:rsidR="00B15A2C" w:rsidRPr="00AF2E9A">
              <w:rPr>
                <w:sz w:val="22"/>
                <w:lang w:val="en-US"/>
              </w:rPr>
              <w:t>. She obtained her PhD at Civil Engineering at the Faculty of Sarajevo</w:t>
            </w:r>
            <w:r w:rsidR="00EE2753" w:rsidRPr="00AF2E9A">
              <w:rPr>
                <w:sz w:val="22"/>
                <w:lang w:val="en-US"/>
              </w:rPr>
              <w:t xml:space="preserve"> in 2012</w:t>
            </w:r>
            <w:r w:rsidR="00B15A2C" w:rsidRPr="00AF2E9A">
              <w:rPr>
                <w:sz w:val="22"/>
                <w:lang w:val="en-US"/>
              </w:rPr>
              <w:t xml:space="preserve">. Her field of expertise are dynamics of structures, earthquake engineering, </w:t>
            </w:r>
            <w:r w:rsidR="002F1108" w:rsidRPr="00AF2E9A">
              <w:rPr>
                <w:sz w:val="22"/>
                <w:lang w:val="en-US"/>
              </w:rPr>
              <w:t xml:space="preserve">and its application on concrete and masonry structures, bridges and </w:t>
            </w:r>
            <w:r w:rsidR="00B15A2C" w:rsidRPr="00AF2E9A">
              <w:rPr>
                <w:sz w:val="22"/>
                <w:lang w:val="en-US"/>
              </w:rPr>
              <w:t>historic structures</w:t>
            </w:r>
            <w:r w:rsidR="00EE2753" w:rsidRPr="00AF2E9A">
              <w:rPr>
                <w:sz w:val="22"/>
                <w:lang w:val="en-US"/>
              </w:rPr>
              <w:t xml:space="preserve"> and historical monuments</w:t>
            </w:r>
            <w:r w:rsidR="00B15A2C" w:rsidRPr="00AF2E9A">
              <w:rPr>
                <w:sz w:val="22"/>
                <w:lang w:val="en-US"/>
              </w:rPr>
              <w:t xml:space="preserve">. </w:t>
            </w:r>
            <w:r w:rsidR="002F1108" w:rsidRPr="00AF2E9A">
              <w:rPr>
                <w:sz w:val="22"/>
                <w:lang w:val="en-US"/>
              </w:rPr>
              <w:t xml:space="preserve">She is a MC member in COST TU1406. </w:t>
            </w:r>
            <w:r w:rsidR="00AF2E9A" w:rsidRPr="00AF2E9A">
              <w:rPr>
                <w:sz w:val="22"/>
                <w:lang w:val="en-US"/>
              </w:rPr>
              <w:t>She is the author and co-author of two university textbooks. She has written as an author of coauthor over forty (40) scientific and professional papers.</w:t>
            </w:r>
          </w:p>
        </w:tc>
      </w:tr>
      <w:tr w:rsidR="00670CA2" w:rsidRPr="00AF2E9A" w:rsidTr="00F24D37">
        <w:trPr>
          <w:trHeight w:val="2163"/>
        </w:trPr>
        <w:tc>
          <w:tcPr>
            <w:tcW w:w="10132" w:type="dxa"/>
            <w:gridSpan w:val="2"/>
          </w:tcPr>
          <w:p w:rsidR="00670CA2" w:rsidRPr="00AF2E9A" w:rsidRDefault="00670CA2" w:rsidP="00AF2E9A">
            <w:pPr>
              <w:spacing w:after="120"/>
              <w:ind w:right="902"/>
              <w:rPr>
                <w:rFonts w:cs="Arial"/>
                <w:bCs/>
                <w:sz w:val="22"/>
                <w:lang w:val="en-US"/>
              </w:rPr>
            </w:pPr>
            <w:r w:rsidRPr="00AF2E9A">
              <w:rPr>
                <w:sz w:val="22"/>
                <w:lang w:val="en-US"/>
              </w:rPr>
              <w:t>1.</w:t>
            </w:r>
            <w:r w:rsidR="00F24D37" w:rsidRPr="00AF2E9A">
              <w:rPr>
                <w:rFonts w:cs="Arial"/>
                <w:b/>
                <w:bCs/>
                <w:sz w:val="22"/>
                <w:lang w:val="en-US"/>
              </w:rPr>
              <w:t xml:space="preserve"> Naida </w:t>
            </w:r>
            <w:proofErr w:type="spellStart"/>
            <w:r w:rsidR="00F24D37" w:rsidRPr="00AF2E9A">
              <w:rPr>
                <w:rFonts w:cs="Arial"/>
                <w:b/>
                <w:bCs/>
                <w:sz w:val="22"/>
                <w:lang w:val="en-US"/>
              </w:rPr>
              <w:t>Ademović</w:t>
            </w:r>
            <w:proofErr w:type="spellEnd"/>
            <w:r w:rsidR="00F24D37" w:rsidRPr="00AF2E9A">
              <w:rPr>
                <w:rFonts w:cs="Arial"/>
                <w:bCs/>
                <w:sz w:val="22"/>
                <w:lang w:val="en-US"/>
              </w:rPr>
              <w:t xml:space="preserve">, </w:t>
            </w:r>
            <w:proofErr w:type="spellStart"/>
            <w:r w:rsidR="00F24D37" w:rsidRPr="00AF2E9A">
              <w:rPr>
                <w:rFonts w:cs="Arial"/>
                <w:bCs/>
                <w:sz w:val="22"/>
                <w:lang w:val="en-US"/>
              </w:rPr>
              <w:t>Azra</w:t>
            </w:r>
            <w:proofErr w:type="spellEnd"/>
            <w:r w:rsidR="00F24D37" w:rsidRPr="00AF2E9A">
              <w:rPr>
                <w:rFonts w:cs="Arial"/>
                <w:bCs/>
                <w:sz w:val="22"/>
                <w:lang w:val="en-US"/>
              </w:rPr>
              <w:t xml:space="preserve"> </w:t>
            </w:r>
            <w:proofErr w:type="spellStart"/>
            <w:r w:rsidR="00F24D37" w:rsidRPr="00AF2E9A">
              <w:rPr>
                <w:rFonts w:cs="Arial"/>
                <w:bCs/>
                <w:sz w:val="22"/>
                <w:lang w:val="en-US"/>
              </w:rPr>
              <w:t>Kurtović</w:t>
            </w:r>
            <w:proofErr w:type="spellEnd"/>
            <w:r w:rsidR="00F24D37" w:rsidRPr="00AF2E9A">
              <w:rPr>
                <w:rFonts w:cs="Arial"/>
                <w:bCs/>
                <w:sz w:val="22"/>
                <w:lang w:val="en-US"/>
              </w:rPr>
              <w:t xml:space="preserve"> (2017), </w:t>
            </w:r>
            <w:proofErr w:type="spellStart"/>
            <w:r w:rsidR="00F24D37" w:rsidRPr="00AF2E9A">
              <w:rPr>
                <w:rFonts w:cs="Arial"/>
                <w:bCs/>
                <w:sz w:val="22"/>
                <w:lang w:val="en-US"/>
              </w:rPr>
              <w:t>S</w:t>
            </w:r>
            <w:r w:rsidR="00AF2E9A" w:rsidRPr="00AF2E9A">
              <w:rPr>
                <w:rFonts w:cs="Arial"/>
                <w:bCs/>
                <w:sz w:val="22"/>
                <w:lang w:val="en-US"/>
              </w:rPr>
              <w:t>akralni</w:t>
            </w:r>
            <w:proofErr w:type="spellEnd"/>
            <w:r w:rsidR="00AF2E9A" w:rsidRPr="00AF2E9A">
              <w:rPr>
                <w:rFonts w:cs="Arial"/>
                <w:bCs/>
                <w:sz w:val="22"/>
                <w:lang w:val="en-US"/>
              </w:rPr>
              <w:t xml:space="preserve"> </w:t>
            </w:r>
            <w:proofErr w:type="spellStart"/>
            <w:r w:rsidR="00AF2E9A" w:rsidRPr="00AF2E9A">
              <w:rPr>
                <w:rFonts w:cs="Arial"/>
                <w:bCs/>
                <w:sz w:val="22"/>
                <w:lang w:val="en-US"/>
              </w:rPr>
              <w:t>objekti</w:t>
            </w:r>
            <w:proofErr w:type="spellEnd"/>
            <w:r w:rsidR="00AF2E9A" w:rsidRPr="00AF2E9A">
              <w:rPr>
                <w:rFonts w:cs="Arial"/>
                <w:bCs/>
                <w:sz w:val="22"/>
                <w:lang w:val="en-US"/>
              </w:rPr>
              <w:t xml:space="preserve"> </w:t>
            </w:r>
            <w:proofErr w:type="spellStart"/>
            <w:r w:rsidR="00AF2E9A" w:rsidRPr="00AF2E9A">
              <w:rPr>
                <w:rFonts w:cs="Arial"/>
                <w:bCs/>
                <w:sz w:val="22"/>
                <w:lang w:val="en-US"/>
              </w:rPr>
              <w:t>od</w:t>
            </w:r>
            <w:proofErr w:type="spellEnd"/>
            <w:r w:rsidR="00AF2E9A" w:rsidRPr="00AF2E9A">
              <w:rPr>
                <w:rFonts w:cs="Arial"/>
                <w:bCs/>
                <w:sz w:val="22"/>
                <w:lang w:val="en-US"/>
              </w:rPr>
              <w:t xml:space="preserve"> </w:t>
            </w:r>
            <w:proofErr w:type="spellStart"/>
            <w:r w:rsidR="00AF2E9A" w:rsidRPr="00AF2E9A">
              <w:rPr>
                <w:rFonts w:cs="Arial"/>
                <w:bCs/>
                <w:sz w:val="22"/>
                <w:lang w:val="en-US"/>
              </w:rPr>
              <w:t>drveta</w:t>
            </w:r>
            <w:proofErr w:type="spellEnd"/>
            <w:r w:rsidR="00AF2E9A" w:rsidRPr="00AF2E9A">
              <w:rPr>
                <w:rFonts w:cs="Arial"/>
                <w:bCs/>
                <w:sz w:val="22"/>
                <w:lang w:val="en-US"/>
              </w:rPr>
              <w:t xml:space="preserve"> u </w:t>
            </w:r>
            <w:proofErr w:type="spellStart"/>
            <w:r w:rsidR="00AF2E9A" w:rsidRPr="00AF2E9A">
              <w:rPr>
                <w:rFonts w:cs="Arial"/>
                <w:bCs/>
                <w:sz w:val="22"/>
                <w:lang w:val="en-US"/>
              </w:rPr>
              <w:t>Bosni</w:t>
            </w:r>
            <w:proofErr w:type="spellEnd"/>
            <w:r w:rsidR="00AF2E9A" w:rsidRPr="00AF2E9A">
              <w:rPr>
                <w:rFonts w:cs="Arial"/>
                <w:bCs/>
                <w:sz w:val="22"/>
                <w:lang w:val="en-US"/>
              </w:rPr>
              <w:t xml:space="preserve"> </w:t>
            </w:r>
            <w:proofErr w:type="spellStart"/>
            <w:r w:rsidR="00AF2E9A" w:rsidRPr="00AF2E9A">
              <w:rPr>
                <w:rFonts w:cs="Arial"/>
                <w:bCs/>
                <w:sz w:val="22"/>
                <w:lang w:val="en-US"/>
              </w:rPr>
              <w:t>i</w:t>
            </w:r>
            <w:proofErr w:type="spellEnd"/>
            <w:r w:rsidR="00AF2E9A" w:rsidRPr="00AF2E9A">
              <w:rPr>
                <w:rFonts w:cs="Arial"/>
                <w:bCs/>
                <w:sz w:val="22"/>
                <w:lang w:val="en-US"/>
              </w:rPr>
              <w:t xml:space="preserve"> </w:t>
            </w:r>
            <w:proofErr w:type="spellStart"/>
            <w:r w:rsidR="00AF2E9A" w:rsidRPr="00AF2E9A">
              <w:rPr>
                <w:rFonts w:cs="Arial"/>
                <w:bCs/>
                <w:sz w:val="22"/>
                <w:lang w:val="en-US"/>
              </w:rPr>
              <w:t>Hercegovini</w:t>
            </w:r>
            <w:proofErr w:type="spellEnd"/>
            <w:r w:rsidR="00AF2E9A" w:rsidRPr="00AF2E9A">
              <w:rPr>
                <w:rFonts w:cs="Arial"/>
                <w:bCs/>
                <w:sz w:val="22"/>
                <w:lang w:val="en-US"/>
              </w:rPr>
              <w:t xml:space="preserve"> (wooden sacral objects in Bosnia and Herzegovina)</w:t>
            </w:r>
            <w:r w:rsidR="00F24D37" w:rsidRPr="00AF2E9A">
              <w:rPr>
                <w:rFonts w:cs="Arial"/>
                <w:bCs/>
                <w:sz w:val="22"/>
                <w:lang w:val="en-US"/>
              </w:rPr>
              <w:t xml:space="preserve">, </w:t>
            </w:r>
            <w:r w:rsidR="00AF2E9A" w:rsidRPr="00AF2E9A">
              <w:rPr>
                <w:rFonts w:cs="Arial"/>
                <w:bCs/>
                <w:sz w:val="22"/>
                <w:lang w:val="en-US"/>
              </w:rPr>
              <w:t>Building materials and structures 60 (2017) 3, pp-61-80, ISSN 2217-8139 (Print), ISSN 2334-0229 (Online)</w:t>
            </w:r>
          </w:p>
          <w:p w:rsidR="00670CA2" w:rsidRPr="00AF2E9A" w:rsidRDefault="00670CA2" w:rsidP="00AF2E9A">
            <w:pPr>
              <w:spacing w:after="120"/>
              <w:ind w:right="902"/>
              <w:rPr>
                <w:rFonts w:cs="Arial"/>
                <w:bCs/>
                <w:sz w:val="22"/>
                <w:lang w:val="en-US"/>
              </w:rPr>
            </w:pPr>
            <w:r w:rsidRPr="00AF2E9A">
              <w:rPr>
                <w:rFonts w:cs="Arial"/>
                <w:bCs/>
                <w:sz w:val="22"/>
                <w:lang w:val="en-US"/>
              </w:rPr>
              <w:t>2.</w:t>
            </w:r>
            <w:r w:rsidR="00F24D37" w:rsidRPr="00AF2E9A">
              <w:rPr>
                <w:rFonts w:cs="Arial"/>
                <w:bCs/>
                <w:sz w:val="22"/>
                <w:lang w:val="en-US"/>
              </w:rPr>
              <w:t xml:space="preserve"> </w:t>
            </w:r>
            <w:r w:rsidR="00AF2E9A" w:rsidRPr="00AF2E9A">
              <w:rPr>
                <w:rFonts w:cs="Arial"/>
                <w:b/>
                <w:bCs/>
                <w:sz w:val="22"/>
                <w:lang w:val="en-US"/>
              </w:rPr>
              <w:t xml:space="preserve">Naida </w:t>
            </w:r>
            <w:proofErr w:type="spellStart"/>
            <w:r w:rsidR="00AF2E9A" w:rsidRPr="00AF2E9A">
              <w:rPr>
                <w:rFonts w:cs="Arial"/>
                <w:b/>
                <w:bCs/>
                <w:sz w:val="22"/>
                <w:lang w:val="en-US"/>
              </w:rPr>
              <w:t>Ademović</w:t>
            </w:r>
            <w:proofErr w:type="spellEnd"/>
            <w:r w:rsidR="00AF2E9A" w:rsidRPr="00AF2E9A">
              <w:rPr>
                <w:rFonts w:cs="Arial"/>
                <w:bCs/>
                <w:sz w:val="22"/>
                <w:lang w:val="en-US"/>
              </w:rPr>
              <w:t xml:space="preserve">, </w:t>
            </w:r>
            <w:proofErr w:type="spellStart"/>
            <w:r w:rsidR="00AF2E9A" w:rsidRPr="00AF2E9A">
              <w:rPr>
                <w:rFonts w:cs="Arial"/>
                <w:bCs/>
                <w:sz w:val="22"/>
                <w:lang w:val="en-US"/>
              </w:rPr>
              <w:t>Azra</w:t>
            </w:r>
            <w:proofErr w:type="spellEnd"/>
            <w:r w:rsidR="00AF2E9A" w:rsidRPr="00AF2E9A">
              <w:rPr>
                <w:rFonts w:cs="Arial"/>
                <w:bCs/>
                <w:sz w:val="22"/>
                <w:lang w:val="en-US"/>
              </w:rPr>
              <w:t xml:space="preserve"> </w:t>
            </w:r>
            <w:proofErr w:type="spellStart"/>
            <w:r w:rsidR="00AF2E9A" w:rsidRPr="00AF2E9A">
              <w:rPr>
                <w:rFonts w:cs="Arial"/>
                <w:bCs/>
                <w:sz w:val="22"/>
                <w:lang w:val="en-US"/>
              </w:rPr>
              <w:t>Kurtović</w:t>
            </w:r>
            <w:proofErr w:type="spellEnd"/>
            <w:r w:rsidR="00AF2E9A" w:rsidRPr="00AF2E9A">
              <w:rPr>
                <w:rFonts w:cs="Arial"/>
                <w:bCs/>
                <w:sz w:val="22"/>
                <w:lang w:val="en-US"/>
              </w:rPr>
              <w:t xml:space="preserve">, </w:t>
            </w:r>
            <w:proofErr w:type="spellStart"/>
            <w:r w:rsidR="00AF2E9A" w:rsidRPr="00AF2E9A">
              <w:rPr>
                <w:rFonts w:cs="Arial"/>
                <w:bCs/>
                <w:sz w:val="22"/>
                <w:lang w:val="en-US"/>
              </w:rPr>
              <w:t>Muhamed</w:t>
            </w:r>
            <w:proofErr w:type="spellEnd"/>
            <w:r w:rsidR="00AF2E9A" w:rsidRPr="00AF2E9A">
              <w:rPr>
                <w:rFonts w:cs="Arial"/>
                <w:bCs/>
                <w:sz w:val="22"/>
                <w:lang w:val="en-US"/>
              </w:rPr>
              <w:t xml:space="preserve"> </w:t>
            </w:r>
            <w:proofErr w:type="spellStart"/>
            <w:r w:rsidR="00AF2E9A" w:rsidRPr="00AF2E9A">
              <w:rPr>
                <w:rFonts w:cs="Arial"/>
                <w:bCs/>
                <w:sz w:val="22"/>
                <w:lang w:val="en-US"/>
              </w:rPr>
              <w:t>Madžarević</w:t>
            </w:r>
            <w:proofErr w:type="spellEnd"/>
            <w:r w:rsidR="00AF2E9A" w:rsidRPr="00AF2E9A">
              <w:rPr>
                <w:rFonts w:cs="Arial"/>
                <w:bCs/>
                <w:sz w:val="22"/>
                <w:lang w:val="en-US"/>
              </w:rPr>
              <w:t xml:space="preserve"> (2017), </w:t>
            </w:r>
            <w:proofErr w:type="spellStart"/>
            <w:r w:rsidR="00AF2E9A" w:rsidRPr="00AF2E9A">
              <w:rPr>
                <w:rFonts w:cs="Arial"/>
                <w:bCs/>
                <w:sz w:val="22"/>
                <w:lang w:val="en-US"/>
              </w:rPr>
              <w:t>Sanacija</w:t>
            </w:r>
            <w:proofErr w:type="spellEnd"/>
            <w:r w:rsidR="00AF2E9A" w:rsidRPr="00AF2E9A">
              <w:rPr>
                <w:rFonts w:cs="Arial"/>
                <w:bCs/>
                <w:sz w:val="22"/>
                <w:lang w:val="en-US"/>
              </w:rPr>
              <w:t xml:space="preserve"> </w:t>
            </w:r>
            <w:proofErr w:type="spellStart"/>
            <w:r w:rsidR="00AF2E9A" w:rsidRPr="00AF2E9A">
              <w:rPr>
                <w:rFonts w:cs="Arial"/>
                <w:bCs/>
                <w:sz w:val="22"/>
                <w:lang w:val="en-US"/>
              </w:rPr>
              <w:t>konstrukcije</w:t>
            </w:r>
            <w:proofErr w:type="spellEnd"/>
            <w:r w:rsidR="00AF2E9A" w:rsidRPr="00AF2E9A">
              <w:rPr>
                <w:rFonts w:cs="Arial"/>
                <w:bCs/>
                <w:sz w:val="22"/>
                <w:lang w:val="en-US"/>
              </w:rPr>
              <w:t xml:space="preserve"> </w:t>
            </w:r>
            <w:proofErr w:type="spellStart"/>
            <w:r w:rsidR="00AF2E9A" w:rsidRPr="00AF2E9A">
              <w:rPr>
                <w:rFonts w:cs="Arial"/>
                <w:bCs/>
                <w:sz w:val="22"/>
                <w:lang w:val="en-US"/>
              </w:rPr>
              <w:t>mosta</w:t>
            </w:r>
            <w:proofErr w:type="spellEnd"/>
            <w:r w:rsidR="00AF2E9A" w:rsidRPr="00AF2E9A">
              <w:rPr>
                <w:rFonts w:cs="Arial"/>
                <w:bCs/>
                <w:sz w:val="22"/>
                <w:lang w:val="en-US"/>
              </w:rPr>
              <w:t xml:space="preserve"> </w:t>
            </w:r>
            <w:proofErr w:type="spellStart"/>
            <w:r w:rsidR="00AF2E9A" w:rsidRPr="00AF2E9A">
              <w:rPr>
                <w:rFonts w:cs="Arial"/>
                <w:bCs/>
                <w:sz w:val="22"/>
                <w:lang w:val="en-US"/>
              </w:rPr>
              <w:t>Careva</w:t>
            </w:r>
            <w:proofErr w:type="spellEnd"/>
            <w:r w:rsidR="00AF2E9A" w:rsidRPr="00AF2E9A">
              <w:rPr>
                <w:rFonts w:cs="Arial"/>
                <w:bCs/>
                <w:sz w:val="22"/>
                <w:lang w:val="en-US"/>
              </w:rPr>
              <w:t xml:space="preserve"> </w:t>
            </w:r>
            <w:proofErr w:type="spellStart"/>
            <w:r w:rsidR="00AF2E9A" w:rsidRPr="00AF2E9A">
              <w:rPr>
                <w:rFonts w:cs="Arial"/>
                <w:bCs/>
                <w:sz w:val="22"/>
                <w:lang w:val="en-US"/>
              </w:rPr>
              <w:t>Ćuprija</w:t>
            </w:r>
            <w:proofErr w:type="spellEnd"/>
            <w:r w:rsidR="00AF2E9A" w:rsidRPr="00AF2E9A">
              <w:rPr>
                <w:rFonts w:cs="Arial"/>
                <w:bCs/>
                <w:sz w:val="22"/>
                <w:lang w:val="en-US"/>
              </w:rPr>
              <w:t xml:space="preserve"> u </w:t>
            </w:r>
            <w:proofErr w:type="spellStart"/>
            <w:r w:rsidR="00AF2E9A" w:rsidRPr="00AF2E9A">
              <w:rPr>
                <w:rFonts w:cs="Arial"/>
                <w:bCs/>
                <w:sz w:val="22"/>
                <w:lang w:val="en-US"/>
              </w:rPr>
              <w:t>Sarajevu</w:t>
            </w:r>
            <w:proofErr w:type="spellEnd"/>
            <w:r w:rsidR="00AF2E9A" w:rsidRPr="00AF2E9A">
              <w:rPr>
                <w:rFonts w:cs="Arial"/>
                <w:bCs/>
                <w:sz w:val="22"/>
                <w:lang w:val="en-US"/>
              </w:rPr>
              <w:t xml:space="preserve"> (Structural repair of </w:t>
            </w:r>
            <w:proofErr w:type="spellStart"/>
            <w:r w:rsidR="00AF2E9A" w:rsidRPr="00AF2E9A">
              <w:rPr>
                <w:rFonts w:cs="Arial"/>
                <w:bCs/>
                <w:sz w:val="22"/>
                <w:lang w:val="en-US"/>
              </w:rPr>
              <w:t>Careva</w:t>
            </w:r>
            <w:proofErr w:type="spellEnd"/>
            <w:r w:rsidR="00AF2E9A" w:rsidRPr="00AF2E9A">
              <w:rPr>
                <w:rFonts w:cs="Arial"/>
                <w:bCs/>
                <w:sz w:val="22"/>
                <w:lang w:val="en-US"/>
              </w:rPr>
              <w:t xml:space="preserve"> </w:t>
            </w:r>
            <w:proofErr w:type="spellStart"/>
            <w:r w:rsidR="00AF2E9A" w:rsidRPr="00AF2E9A">
              <w:rPr>
                <w:rFonts w:cs="Arial"/>
                <w:bCs/>
                <w:sz w:val="22"/>
                <w:lang w:val="en-US"/>
              </w:rPr>
              <w:t>Ćuprija</w:t>
            </w:r>
            <w:proofErr w:type="spellEnd"/>
            <w:r w:rsidR="00AF2E9A" w:rsidRPr="00AF2E9A">
              <w:rPr>
                <w:rFonts w:cs="Arial"/>
                <w:bCs/>
                <w:sz w:val="22"/>
                <w:lang w:val="en-US"/>
              </w:rPr>
              <w:t xml:space="preserve"> Bridge in Sarajevo), GRAĐEVINAR 68 (2016) 12, 995-1008, DOI: 10.14256/JCE.1672.2016</w:t>
            </w:r>
          </w:p>
          <w:p w:rsidR="00670CA2" w:rsidRPr="00AF2E9A" w:rsidRDefault="00670CA2" w:rsidP="00AF2E9A">
            <w:pPr>
              <w:spacing w:after="120"/>
              <w:ind w:right="902"/>
              <w:rPr>
                <w:rFonts w:cs="Arial"/>
                <w:bCs/>
                <w:sz w:val="22"/>
                <w:lang w:val="en-US"/>
              </w:rPr>
            </w:pPr>
            <w:r w:rsidRPr="00AF2E9A">
              <w:rPr>
                <w:sz w:val="22"/>
                <w:lang w:val="en-US"/>
              </w:rPr>
              <w:t>3.</w:t>
            </w:r>
            <w:r w:rsidR="00F24D37" w:rsidRPr="00AF2E9A">
              <w:rPr>
                <w:rFonts w:cs="Arial"/>
                <w:b/>
                <w:bCs/>
                <w:sz w:val="22"/>
                <w:lang w:val="en-US"/>
              </w:rPr>
              <w:t xml:space="preserve"> Ademović N</w:t>
            </w:r>
            <w:r w:rsidR="00F24D37" w:rsidRPr="00AF2E9A">
              <w:rPr>
                <w:rFonts w:cs="Arial"/>
                <w:bCs/>
                <w:sz w:val="22"/>
                <w:lang w:val="en-US"/>
              </w:rPr>
              <w:t xml:space="preserve">.; </w:t>
            </w:r>
            <w:proofErr w:type="spellStart"/>
            <w:r w:rsidR="00F24D37" w:rsidRPr="00AF2E9A">
              <w:rPr>
                <w:rFonts w:cs="Arial"/>
                <w:bCs/>
                <w:sz w:val="22"/>
                <w:lang w:val="en-US"/>
              </w:rPr>
              <w:t>Hrasnica</w:t>
            </w:r>
            <w:proofErr w:type="spellEnd"/>
            <w:r w:rsidR="00F24D37" w:rsidRPr="00AF2E9A">
              <w:rPr>
                <w:rFonts w:cs="Arial"/>
                <w:bCs/>
                <w:sz w:val="22"/>
                <w:lang w:val="en-US"/>
              </w:rPr>
              <w:t xml:space="preserve"> M. (2013) - Seismic Assessment of a Multi-</w:t>
            </w:r>
            <w:proofErr w:type="spellStart"/>
            <w:r w:rsidR="00F24D37" w:rsidRPr="00AF2E9A">
              <w:rPr>
                <w:rFonts w:cs="Arial"/>
                <w:bCs/>
                <w:sz w:val="22"/>
                <w:lang w:val="en-US"/>
              </w:rPr>
              <w:t>storey</w:t>
            </w:r>
            <w:proofErr w:type="spellEnd"/>
            <w:r w:rsidR="00F24D37" w:rsidRPr="00AF2E9A">
              <w:rPr>
                <w:rFonts w:cs="Arial"/>
                <w:bCs/>
                <w:sz w:val="22"/>
                <w:lang w:val="en-US"/>
              </w:rPr>
              <w:t xml:space="preserve"> Masonry Building, Skopje Earthquake, Proceedings of the International Conference-Skopje Earthquake-50 Years of European Earthquake Engineering"(SE-50EEE), / editor </w:t>
            </w:r>
            <w:proofErr w:type="spellStart"/>
            <w:r w:rsidR="00F24D37" w:rsidRPr="00AF2E9A">
              <w:rPr>
                <w:rFonts w:cs="Arial"/>
                <w:bCs/>
                <w:sz w:val="22"/>
                <w:lang w:val="en-US"/>
              </w:rPr>
              <w:t>Garevski</w:t>
            </w:r>
            <w:proofErr w:type="spellEnd"/>
            <w:r w:rsidR="00F24D37" w:rsidRPr="00AF2E9A">
              <w:rPr>
                <w:rFonts w:cs="Arial"/>
                <w:bCs/>
                <w:sz w:val="22"/>
                <w:lang w:val="en-US"/>
              </w:rPr>
              <w:t xml:space="preserve">, </w:t>
            </w:r>
            <w:proofErr w:type="spellStart"/>
            <w:r w:rsidR="00F24D37" w:rsidRPr="00AF2E9A">
              <w:rPr>
                <w:rFonts w:cs="Arial"/>
                <w:bCs/>
                <w:sz w:val="22"/>
                <w:lang w:val="en-US"/>
              </w:rPr>
              <w:t>Mihail</w:t>
            </w:r>
            <w:proofErr w:type="spellEnd"/>
            <w:r w:rsidR="00F24D37" w:rsidRPr="00AF2E9A">
              <w:rPr>
                <w:rFonts w:cs="Arial"/>
                <w:bCs/>
                <w:sz w:val="22"/>
                <w:lang w:val="en-US"/>
              </w:rPr>
              <w:t xml:space="preserve"> Skopje, Macedonia, 29-31 May 2013, Skopje, Macedonia, ISBN: 978-608-65185-2-3, pp-1-8 </w:t>
            </w:r>
          </w:p>
          <w:p w:rsidR="00670CA2" w:rsidRPr="00AF2E9A" w:rsidRDefault="00670CA2" w:rsidP="00AF2E9A">
            <w:pPr>
              <w:spacing w:after="120"/>
              <w:ind w:right="902"/>
              <w:rPr>
                <w:rFonts w:cs="Arial"/>
                <w:bCs/>
                <w:sz w:val="22"/>
                <w:lang w:val="en-US"/>
              </w:rPr>
            </w:pPr>
            <w:r w:rsidRPr="00AF2E9A">
              <w:rPr>
                <w:sz w:val="22"/>
                <w:lang w:val="en-US"/>
              </w:rPr>
              <w:t>4.</w:t>
            </w:r>
            <w:r w:rsidR="00F24D37" w:rsidRPr="00AF2E9A">
              <w:rPr>
                <w:rFonts w:cs="Arial"/>
                <w:b/>
                <w:bCs/>
                <w:sz w:val="22"/>
                <w:lang w:val="en-US"/>
              </w:rPr>
              <w:t xml:space="preserve"> Ademović N.</w:t>
            </w:r>
            <w:r w:rsidR="00F24D37" w:rsidRPr="00AF2E9A">
              <w:rPr>
                <w:rFonts w:cs="Arial"/>
                <w:bCs/>
                <w:sz w:val="22"/>
                <w:lang w:val="en-US"/>
              </w:rPr>
              <w:t xml:space="preserve">; </w:t>
            </w:r>
            <w:proofErr w:type="spellStart"/>
            <w:r w:rsidR="00F24D37" w:rsidRPr="00AF2E9A">
              <w:rPr>
                <w:rFonts w:cs="Arial"/>
                <w:bCs/>
                <w:sz w:val="22"/>
                <w:lang w:val="en-US"/>
              </w:rPr>
              <w:t>Hrasnica</w:t>
            </w:r>
            <w:proofErr w:type="spellEnd"/>
            <w:r w:rsidR="00F24D37" w:rsidRPr="00AF2E9A">
              <w:rPr>
                <w:rFonts w:cs="Arial"/>
                <w:bCs/>
                <w:sz w:val="22"/>
                <w:lang w:val="en-US"/>
              </w:rPr>
              <w:t xml:space="preserve"> M.; Oliveira D.V. (2013) - Pushover Analysis and Damage Assessment of a Typical Masonry Residential Building in Bosnia and Herzegovina, Engineering Structures 50 (2013) 13-29, Elsevier Publisher. </w:t>
            </w:r>
            <w:r w:rsidR="00F24D37" w:rsidRPr="00AF2E9A">
              <w:rPr>
                <w:rFonts w:cs="Arial"/>
                <w:sz w:val="22"/>
                <w:lang w:val="en-US"/>
              </w:rPr>
              <w:t xml:space="preserve">(Thomson Reuters </w:t>
            </w:r>
            <w:hyperlink r:id="rId12" w:history="1">
              <w:r w:rsidR="00F24D37" w:rsidRPr="00AF2E9A">
                <w:rPr>
                  <w:rStyle w:val="Hyperlink"/>
                  <w:rFonts w:cs="Arial"/>
                  <w:sz w:val="22"/>
                  <w:lang w:val="en-US"/>
                </w:rPr>
                <w:t>http://scientific.thomson.com/cgi-bin/linksj/search.cgi</w:t>
              </w:r>
            </w:hyperlink>
            <w:r w:rsidR="00F24D37" w:rsidRPr="00AF2E9A">
              <w:rPr>
                <w:rFonts w:cs="Arial"/>
                <w:sz w:val="22"/>
                <w:lang w:val="en-US"/>
              </w:rPr>
              <w:t>)</w:t>
            </w:r>
          </w:p>
          <w:p w:rsidR="00670CA2" w:rsidRPr="00AF2E9A" w:rsidRDefault="00670CA2" w:rsidP="00AF2E9A">
            <w:pPr>
              <w:spacing w:after="120"/>
              <w:ind w:right="902"/>
              <w:rPr>
                <w:lang w:val="en-US"/>
              </w:rPr>
            </w:pPr>
            <w:r w:rsidRPr="00AF2E9A">
              <w:rPr>
                <w:sz w:val="22"/>
                <w:lang w:val="en-US"/>
              </w:rPr>
              <w:t>5.</w:t>
            </w:r>
            <w:r w:rsidR="00F24D37" w:rsidRPr="00AF2E9A">
              <w:rPr>
                <w:rFonts w:cs="Arial"/>
                <w:b/>
                <w:bCs/>
                <w:sz w:val="22"/>
                <w:lang w:val="en-US"/>
              </w:rPr>
              <w:t xml:space="preserve"> Ademović N</w:t>
            </w:r>
            <w:r w:rsidR="00F24D37" w:rsidRPr="00AF2E9A">
              <w:rPr>
                <w:rFonts w:cs="Arial"/>
                <w:bCs/>
                <w:sz w:val="22"/>
                <w:lang w:val="en-US"/>
              </w:rPr>
              <w:t>; Oliveira V. D. (2012) - Seismic Assessment of a Typical Masonry Residential Building in Bosnia and Herzegovina, 15th World Conference on Earthquake Engineering, Lisbon, Portugal, Paper No. 494, (15th WCEE; hdl.handle.net/1822/21997</w:t>
            </w:r>
          </w:p>
        </w:tc>
      </w:tr>
    </w:tbl>
    <w:p w:rsidR="00242A86" w:rsidRPr="00AF2E9A" w:rsidRDefault="00242A86" w:rsidP="00242A86">
      <w:pPr>
        <w:rPr>
          <w:lang w:val="en-US"/>
        </w:rPr>
      </w:pPr>
    </w:p>
    <w:p w:rsidR="00242A86" w:rsidRPr="00AF2E9A" w:rsidRDefault="009A7A76" w:rsidP="00242A86">
      <w:pPr>
        <w:rPr>
          <w:lang w:val="en-US"/>
        </w:rPr>
      </w:pPr>
      <w:r w:rsidRPr="00AF2E9A">
        <w:rPr>
          <w:rFonts w:eastAsia="Calibri" w:cs="Stone Serif ITC TT"/>
          <w:noProof/>
          <w:color w:val="000000"/>
          <w:szCs w:val="24"/>
          <w:lang w:val="hr-HR" w:eastAsia="hr-HR"/>
        </w:rPr>
        <mc:AlternateContent>
          <mc:Choice Requires="wps">
            <w:drawing>
              <wp:anchor distT="0" distB="0" distL="114300" distR="114300" simplePos="0" relativeHeight="251659264" behindDoc="0" locked="0" layoutInCell="1" allowOverlap="1">
                <wp:simplePos x="0" y="0"/>
                <wp:positionH relativeFrom="column">
                  <wp:posOffset>405130</wp:posOffset>
                </wp:positionH>
                <wp:positionV relativeFrom="paragraph">
                  <wp:posOffset>66040</wp:posOffset>
                </wp:positionV>
                <wp:extent cx="5699760" cy="984885"/>
                <wp:effectExtent l="0" t="0" r="15240"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984885"/>
                        </a:xfrm>
                        <a:prstGeom prst="rect">
                          <a:avLst/>
                        </a:prstGeom>
                        <a:solidFill>
                          <a:srgbClr val="FFFFFF"/>
                        </a:solidFill>
                        <a:ln w="9525">
                          <a:solidFill>
                            <a:srgbClr val="FF0000"/>
                          </a:solidFill>
                          <a:miter lim="800000"/>
                          <a:headEnd/>
                          <a:tailEnd/>
                        </a:ln>
                      </wps:spPr>
                      <wps:txbx>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9pt;margin-top:5.2pt;width:448.8pt;height:77.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mc:Fallback>
        </mc:AlternateContent>
      </w:r>
    </w:p>
    <w:p w:rsidR="00F25283" w:rsidRPr="00AF2E9A" w:rsidRDefault="00F25283" w:rsidP="00242A86">
      <w:pPr>
        <w:rPr>
          <w:lang w:val="en-US"/>
        </w:rPr>
      </w:pPr>
    </w:p>
    <w:p w:rsidR="00F25283" w:rsidRPr="00AF2E9A" w:rsidRDefault="00F25283" w:rsidP="00242A86">
      <w:pPr>
        <w:rPr>
          <w:lang w:val="en-US"/>
        </w:rPr>
      </w:pPr>
    </w:p>
    <w:p w:rsidR="00F25283" w:rsidRPr="00AF2E9A" w:rsidRDefault="00F25283" w:rsidP="00242A86">
      <w:pPr>
        <w:rPr>
          <w:lang w:val="en-US"/>
        </w:rPr>
      </w:pPr>
    </w:p>
    <w:sectPr w:rsidR="00F25283" w:rsidRPr="00AF2E9A" w:rsidSect="00A67DA7">
      <w:headerReference w:type="default" r:id="rId13"/>
      <w:footerReference w:type="default" r:id="rId14"/>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404" w:rsidRDefault="00404404">
      <w:r>
        <w:separator/>
      </w:r>
    </w:p>
  </w:endnote>
  <w:endnote w:type="continuationSeparator" w:id="0">
    <w:p w:rsidR="00404404" w:rsidRDefault="0040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horndale">
    <w:altName w:val="Times New Roman"/>
    <w:charset w:val="00"/>
    <w:family w:val="roman"/>
    <w:pitch w:val="variable"/>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EAD" w:rsidRDefault="00100EAD">
    <w:pPr>
      <w:pStyle w:val="Footer"/>
      <w:jc w:val="right"/>
    </w:pPr>
  </w:p>
  <w:p w:rsidR="00F12C7C" w:rsidRDefault="00F12C7C" w:rsidP="00AE48B4">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404" w:rsidRDefault="00404404">
      <w:r>
        <w:separator/>
      </w:r>
    </w:p>
  </w:footnote>
  <w:footnote w:type="continuationSeparator" w:id="0">
    <w:p w:rsidR="00404404" w:rsidRDefault="00404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2202"/>
      <w:gridCol w:w="5633"/>
      <w:gridCol w:w="2581"/>
    </w:tblGrid>
    <w:tr w:rsidR="0069015C" w:rsidTr="00100EAD">
      <w:tc>
        <w:tcPr>
          <w:tcW w:w="2235" w:type="dxa"/>
        </w:tcPr>
        <w:p w:rsidR="0069015C" w:rsidRDefault="00791D5E" w:rsidP="00E843F7">
          <w:pPr>
            <w:pStyle w:val="BodyText"/>
          </w:pPr>
          <w:r>
            <w:rPr>
              <w:noProof/>
              <w:lang w:val="hr-HR" w:eastAsia="hr-HR"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264FB0" w:rsidRDefault="00264FB0" w:rsidP="00E843F7">
          <w:pPr>
            <w:pStyle w:val="BodyText"/>
            <w:rPr>
              <w:rFonts w:ascii="Book Antiqua" w:hAnsi="Book Antiqua"/>
              <w:b/>
              <w:color w:val="17365D" w:themeColor="text2" w:themeShade="BF"/>
              <w:sz w:val="16"/>
              <w:szCs w:val="16"/>
              <w:shd w:val="clear" w:color="auto" w:fill="FFFFFF"/>
            </w:rPr>
          </w:pPr>
        </w:p>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val="hr-HR" w:eastAsia="hr-HR"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7426F"/>
    <w:multiLevelType w:val="hybridMultilevel"/>
    <w:tmpl w:val="6D00367C"/>
    <w:lvl w:ilvl="0" w:tplc="9648F170">
      <w:start w:val="1"/>
      <w:numFmt w:val="decimal"/>
      <w:lvlText w:val="%1."/>
      <w:lvlJc w:val="left"/>
      <w:pPr>
        <w:ind w:left="720" w:hanging="360"/>
      </w:pPr>
      <w:rPr>
        <w:rFonts w:ascii="Arial" w:hAnsi="Arial" w:cs="Aria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791"/>
    <w:rsid w:val="00005D08"/>
    <w:rsid w:val="000237B0"/>
    <w:rsid w:val="000341D6"/>
    <w:rsid w:val="0004689E"/>
    <w:rsid w:val="00047D38"/>
    <w:rsid w:val="00051F8B"/>
    <w:rsid w:val="00053A35"/>
    <w:rsid w:val="000831F3"/>
    <w:rsid w:val="00083CE1"/>
    <w:rsid w:val="00090499"/>
    <w:rsid w:val="00091566"/>
    <w:rsid w:val="0009219B"/>
    <w:rsid w:val="00096DBF"/>
    <w:rsid w:val="000E0157"/>
    <w:rsid w:val="00100EAD"/>
    <w:rsid w:val="00116BB0"/>
    <w:rsid w:val="00132BB4"/>
    <w:rsid w:val="001362D2"/>
    <w:rsid w:val="00143543"/>
    <w:rsid w:val="00151396"/>
    <w:rsid w:val="001516D3"/>
    <w:rsid w:val="001779FE"/>
    <w:rsid w:val="00181D91"/>
    <w:rsid w:val="00190C9A"/>
    <w:rsid w:val="00195F5D"/>
    <w:rsid w:val="001A21A4"/>
    <w:rsid w:val="001B5FBB"/>
    <w:rsid w:val="001D05D0"/>
    <w:rsid w:val="001E6E78"/>
    <w:rsid w:val="001E74C7"/>
    <w:rsid w:val="001E78A7"/>
    <w:rsid w:val="001F71CF"/>
    <w:rsid w:val="00210644"/>
    <w:rsid w:val="00220B1F"/>
    <w:rsid w:val="00222BC5"/>
    <w:rsid w:val="00225FFE"/>
    <w:rsid w:val="0023500F"/>
    <w:rsid w:val="00237E72"/>
    <w:rsid w:val="00242A86"/>
    <w:rsid w:val="00257CA9"/>
    <w:rsid w:val="002630F5"/>
    <w:rsid w:val="00263DF6"/>
    <w:rsid w:val="00264C4B"/>
    <w:rsid w:val="00264FB0"/>
    <w:rsid w:val="00272F45"/>
    <w:rsid w:val="00280241"/>
    <w:rsid w:val="00286448"/>
    <w:rsid w:val="002911BD"/>
    <w:rsid w:val="002A735A"/>
    <w:rsid w:val="002B3371"/>
    <w:rsid w:val="002D6F46"/>
    <w:rsid w:val="002E617A"/>
    <w:rsid w:val="002E6E1A"/>
    <w:rsid w:val="002F1108"/>
    <w:rsid w:val="002F3FAB"/>
    <w:rsid w:val="00303791"/>
    <w:rsid w:val="00313E84"/>
    <w:rsid w:val="00315A81"/>
    <w:rsid w:val="00332B0E"/>
    <w:rsid w:val="003477B1"/>
    <w:rsid w:val="00361C90"/>
    <w:rsid w:val="00395127"/>
    <w:rsid w:val="003A6AF9"/>
    <w:rsid w:val="003B7A73"/>
    <w:rsid w:val="003C5121"/>
    <w:rsid w:val="003C7D49"/>
    <w:rsid w:val="003D05DA"/>
    <w:rsid w:val="003E7267"/>
    <w:rsid w:val="003F46EE"/>
    <w:rsid w:val="00404404"/>
    <w:rsid w:val="00406782"/>
    <w:rsid w:val="004101DD"/>
    <w:rsid w:val="004163F3"/>
    <w:rsid w:val="00417EA4"/>
    <w:rsid w:val="00422DD5"/>
    <w:rsid w:val="00423D84"/>
    <w:rsid w:val="00441C70"/>
    <w:rsid w:val="0044305D"/>
    <w:rsid w:val="00445760"/>
    <w:rsid w:val="004457F7"/>
    <w:rsid w:val="00446495"/>
    <w:rsid w:val="004800A2"/>
    <w:rsid w:val="00485AE7"/>
    <w:rsid w:val="004866CC"/>
    <w:rsid w:val="004B0B45"/>
    <w:rsid w:val="004D1BB2"/>
    <w:rsid w:val="004D78AF"/>
    <w:rsid w:val="004E1DF7"/>
    <w:rsid w:val="0050206A"/>
    <w:rsid w:val="00530874"/>
    <w:rsid w:val="005604D1"/>
    <w:rsid w:val="00565961"/>
    <w:rsid w:val="005753D1"/>
    <w:rsid w:val="005760AF"/>
    <w:rsid w:val="00583168"/>
    <w:rsid w:val="00586A93"/>
    <w:rsid w:val="00591C38"/>
    <w:rsid w:val="005A3B95"/>
    <w:rsid w:val="005B1DD3"/>
    <w:rsid w:val="005D0814"/>
    <w:rsid w:val="005E07B0"/>
    <w:rsid w:val="005E3BBC"/>
    <w:rsid w:val="005E7077"/>
    <w:rsid w:val="005F1950"/>
    <w:rsid w:val="005F6CCB"/>
    <w:rsid w:val="0060503B"/>
    <w:rsid w:val="00611687"/>
    <w:rsid w:val="00626E41"/>
    <w:rsid w:val="00632335"/>
    <w:rsid w:val="006324AA"/>
    <w:rsid w:val="006436E9"/>
    <w:rsid w:val="0066667E"/>
    <w:rsid w:val="00670CA2"/>
    <w:rsid w:val="00682226"/>
    <w:rsid w:val="0069015C"/>
    <w:rsid w:val="006B569C"/>
    <w:rsid w:val="006C1CFB"/>
    <w:rsid w:val="006C646D"/>
    <w:rsid w:val="006C64A2"/>
    <w:rsid w:val="006D5654"/>
    <w:rsid w:val="006D6343"/>
    <w:rsid w:val="006E2E90"/>
    <w:rsid w:val="006F215D"/>
    <w:rsid w:val="00702F9E"/>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753F6"/>
    <w:rsid w:val="00877CC5"/>
    <w:rsid w:val="008830E6"/>
    <w:rsid w:val="00896495"/>
    <w:rsid w:val="008B0542"/>
    <w:rsid w:val="008E09BA"/>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A7A76"/>
    <w:rsid w:val="009D4FD3"/>
    <w:rsid w:val="009E4F0D"/>
    <w:rsid w:val="009E6559"/>
    <w:rsid w:val="009F522A"/>
    <w:rsid w:val="00A0458A"/>
    <w:rsid w:val="00A12EC4"/>
    <w:rsid w:val="00A21128"/>
    <w:rsid w:val="00A46A71"/>
    <w:rsid w:val="00A67DA7"/>
    <w:rsid w:val="00A70E8D"/>
    <w:rsid w:val="00A77E8D"/>
    <w:rsid w:val="00AB6F49"/>
    <w:rsid w:val="00AD2967"/>
    <w:rsid w:val="00AD7515"/>
    <w:rsid w:val="00AE140B"/>
    <w:rsid w:val="00AE48B4"/>
    <w:rsid w:val="00AE60AC"/>
    <w:rsid w:val="00AF2E9A"/>
    <w:rsid w:val="00AF6032"/>
    <w:rsid w:val="00AF75BE"/>
    <w:rsid w:val="00B02282"/>
    <w:rsid w:val="00B13005"/>
    <w:rsid w:val="00B15A2C"/>
    <w:rsid w:val="00B17EFA"/>
    <w:rsid w:val="00B31650"/>
    <w:rsid w:val="00B326CE"/>
    <w:rsid w:val="00B4758A"/>
    <w:rsid w:val="00B527CA"/>
    <w:rsid w:val="00B56CC8"/>
    <w:rsid w:val="00B577F0"/>
    <w:rsid w:val="00B76690"/>
    <w:rsid w:val="00B841EC"/>
    <w:rsid w:val="00BA57C0"/>
    <w:rsid w:val="00BE2677"/>
    <w:rsid w:val="00BF0C99"/>
    <w:rsid w:val="00C16570"/>
    <w:rsid w:val="00C27C63"/>
    <w:rsid w:val="00C32546"/>
    <w:rsid w:val="00C40FA6"/>
    <w:rsid w:val="00C62DF5"/>
    <w:rsid w:val="00C65364"/>
    <w:rsid w:val="00C743AE"/>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D6755"/>
    <w:rsid w:val="00E018F8"/>
    <w:rsid w:val="00E12A3F"/>
    <w:rsid w:val="00E13121"/>
    <w:rsid w:val="00E43951"/>
    <w:rsid w:val="00E57AEA"/>
    <w:rsid w:val="00E6240D"/>
    <w:rsid w:val="00E62A1D"/>
    <w:rsid w:val="00E6578E"/>
    <w:rsid w:val="00E8190B"/>
    <w:rsid w:val="00E82BA2"/>
    <w:rsid w:val="00E843F7"/>
    <w:rsid w:val="00EA1A4B"/>
    <w:rsid w:val="00EA6356"/>
    <w:rsid w:val="00EC0E26"/>
    <w:rsid w:val="00EC42B9"/>
    <w:rsid w:val="00EC6240"/>
    <w:rsid w:val="00EC69DF"/>
    <w:rsid w:val="00EE2753"/>
    <w:rsid w:val="00EE2F75"/>
    <w:rsid w:val="00F115F5"/>
    <w:rsid w:val="00F11C92"/>
    <w:rsid w:val="00F12C7C"/>
    <w:rsid w:val="00F24D37"/>
    <w:rsid w:val="00F25283"/>
    <w:rsid w:val="00F27049"/>
    <w:rsid w:val="00F34216"/>
    <w:rsid w:val="00F34547"/>
    <w:rsid w:val="00F65441"/>
    <w:rsid w:val="00F66384"/>
    <w:rsid w:val="00F922AF"/>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uiPriority w:val="99"/>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100EA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uiPriority w:val="99"/>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100E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ientific.thomson.com/cgi-bin/linksj/search.cg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naidadem@gmail.com" TargetMode="External"/><Relationship Id="rId4" Type="http://schemas.microsoft.com/office/2007/relationships/stylesWithEffects" Target="stylesWithEffects.xml"/><Relationship Id="rId9" Type="http://schemas.openxmlformats.org/officeDocument/2006/relationships/hyperlink" Target="mailto:naidadem@yahoo.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D2DA665-9154-4CD0-B164-995FA1109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Tempus_IRIS_New_Word_Template (1)</Template>
  <TotalTime>85</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Naida Ademović</cp:lastModifiedBy>
  <cp:revision>6</cp:revision>
  <cp:lastPrinted>2016-01-21T07:14:00Z</cp:lastPrinted>
  <dcterms:created xsi:type="dcterms:W3CDTF">2017-09-15T07:54:00Z</dcterms:created>
  <dcterms:modified xsi:type="dcterms:W3CDTF">2017-09-25T09:27:00Z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